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012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334D5">
        <w:rPr>
          <w:rFonts w:ascii="Arial" w:hAnsi="Arial" w:cs="Arial"/>
          <w:b/>
          <w:bCs/>
        </w:rPr>
        <w:t>353r</w:t>
      </w:r>
      <w:bookmarkStart w:id="0" w:name="_GoBack"/>
      <w:bookmarkEnd w:id="0"/>
    </w:p>
    <w:p w:rsidR="00D74AEA" w:rsidRDefault="001334D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0126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01265">
        <w:rPr>
          <w:rFonts w:ascii="Arial" w:hAnsi="Arial" w:cs="Arial"/>
          <w:b/>
          <w:bCs/>
        </w:rPr>
        <w:t xml:space="preserve"> </w:t>
      </w:r>
      <w:r w:rsidR="001334D5">
        <w:rPr>
          <w:rFonts w:ascii="Arial" w:hAnsi="Arial" w:cs="Arial"/>
          <w:bCs/>
        </w:rPr>
        <w:t>Decision Making for Drones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C779B5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576C2D">
        <w:rPr>
          <w:rFonts w:ascii="Arial" w:hAnsi="Arial" w:cs="Arial"/>
          <w:bCs/>
        </w:rPr>
        <w:t xml:space="preserve">  C</w:t>
      </w:r>
      <w:r w:rsidR="0046268F">
        <w:rPr>
          <w:rFonts w:ascii="Arial" w:hAnsi="Arial" w:cs="Arial"/>
          <w:bCs/>
        </w:rPr>
        <w:t>urrent restrictions</w:t>
      </w:r>
      <w:r w:rsidR="00FA71C7">
        <w:rPr>
          <w:rFonts w:ascii="Arial" w:hAnsi="Arial" w:cs="Arial"/>
          <w:bCs/>
        </w:rPr>
        <w:t xml:space="preserve"> on unmanned aerial systems limit their uses</w:t>
      </w:r>
      <w:r w:rsidR="00576C2D">
        <w:rPr>
          <w:rFonts w:ascii="Arial" w:hAnsi="Arial" w:cs="Arial"/>
          <w:bCs/>
        </w:rPr>
        <w:t>,</w:t>
      </w:r>
      <w:r w:rsidR="0046268F">
        <w:rPr>
          <w:rFonts w:ascii="Arial" w:hAnsi="Arial" w:cs="Arial"/>
          <w:bCs/>
        </w:rPr>
        <w:t xml:space="preserve"> </w:t>
      </w:r>
      <w:r w:rsidR="00576C2D">
        <w:rPr>
          <w:rFonts w:ascii="Arial" w:hAnsi="Arial" w:cs="Arial"/>
          <w:bCs/>
        </w:rPr>
        <w:t>but a team at NASA has a plan for a landing/crash</w:t>
      </w:r>
      <w:r w:rsidR="00F02602">
        <w:rPr>
          <w:rFonts w:ascii="Arial" w:hAnsi="Arial" w:cs="Arial"/>
          <w:bCs/>
        </w:rPr>
        <w:t xml:space="preserve"> system that c</w:t>
      </w:r>
      <w:r w:rsidR="00576C2D">
        <w:rPr>
          <w:rFonts w:ascii="Arial" w:hAnsi="Arial" w:cs="Arial"/>
          <w:bCs/>
        </w:rPr>
        <w:t>ould keep</w:t>
      </w:r>
      <w:r w:rsidR="00F02602">
        <w:rPr>
          <w:rFonts w:ascii="Arial" w:hAnsi="Arial" w:cs="Arial"/>
          <w:bCs/>
        </w:rPr>
        <w:t xml:space="preserve"> both</w:t>
      </w:r>
      <w:r w:rsidR="00576C2D">
        <w:rPr>
          <w:rFonts w:ascii="Arial" w:hAnsi="Arial" w:cs="Arial"/>
          <w:bCs/>
        </w:rPr>
        <w:t xml:space="preserve"> people and property safe.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836F1B">
        <w:rPr>
          <w:rFonts w:ascii="Arial" w:hAnsi="Arial" w:cs="Arial"/>
          <w:color w:val="030005"/>
        </w:rPr>
        <w:t>This is “Innovation Now.”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01265">
        <w:rPr>
          <w:rFonts w:ascii="Arial" w:hAnsi="Arial" w:cs="Arial"/>
          <w:bCs/>
          <w:color w:val="030005"/>
        </w:rPr>
        <w:t xml:space="preserve">Many companies are interested in using unmanned </w:t>
      </w:r>
      <w:r w:rsidR="00576C2D">
        <w:rPr>
          <w:rFonts w:ascii="Arial" w:hAnsi="Arial" w:cs="Arial"/>
          <w:bCs/>
          <w:color w:val="030005"/>
        </w:rPr>
        <w:t>aerial systems, vehicles we’ve</w:t>
      </w:r>
      <w:r w:rsidR="00423A9F">
        <w:rPr>
          <w:rFonts w:ascii="Arial" w:hAnsi="Arial" w:cs="Arial"/>
          <w:bCs/>
          <w:color w:val="030005"/>
        </w:rPr>
        <w:t xml:space="preserve"> come to know as drones.  </w:t>
      </w:r>
      <w:r w:rsidR="00576C2D">
        <w:rPr>
          <w:rFonts w:ascii="Arial" w:hAnsi="Arial" w:cs="Arial"/>
          <w:bCs/>
          <w:color w:val="030005"/>
        </w:rPr>
        <w:t xml:space="preserve">For safety reasons, </w:t>
      </w:r>
      <w:r w:rsidR="00701265">
        <w:rPr>
          <w:rFonts w:ascii="Arial" w:hAnsi="Arial" w:cs="Arial"/>
          <w:bCs/>
          <w:color w:val="030005"/>
        </w:rPr>
        <w:t>the FAA currently won’t al</w:t>
      </w:r>
      <w:r w:rsidR="00576C2D">
        <w:rPr>
          <w:rFonts w:ascii="Arial" w:hAnsi="Arial" w:cs="Arial"/>
          <w:bCs/>
          <w:color w:val="030005"/>
        </w:rPr>
        <w:t xml:space="preserve">low </w:t>
      </w:r>
      <w:r w:rsidR="00F02602">
        <w:rPr>
          <w:rFonts w:ascii="Arial" w:hAnsi="Arial" w:cs="Arial"/>
          <w:bCs/>
          <w:color w:val="030005"/>
        </w:rPr>
        <w:t>flight beyond line of sight</w:t>
      </w:r>
      <w:r w:rsidR="00576C2D">
        <w:rPr>
          <w:rFonts w:ascii="Arial" w:hAnsi="Arial" w:cs="Arial"/>
          <w:bCs/>
          <w:color w:val="030005"/>
        </w:rPr>
        <w:t>.</w:t>
      </w:r>
      <w:r w:rsidR="00701265">
        <w:rPr>
          <w:rFonts w:ascii="Arial" w:hAnsi="Arial" w:cs="Arial"/>
          <w:bCs/>
          <w:color w:val="030005"/>
        </w:rPr>
        <w:t xml:space="preserve"> So NASA Langley’s Systems Analysis and Concepts Directorate is doing what they do best – applying their expertise </w:t>
      </w:r>
      <w:r w:rsidR="00C779B5">
        <w:rPr>
          <w:rFonts w:ascii="Arial" w:hAnsi="Arial" w:cs="Arial"/>
          <w:bCs/>
          <w:color w:val="030005"/>
        </w:rPr>
        <w:t xml:space="preserve">in </w:t>
      </w:r>
      <w:r w:rsidR="00701265">
        <w:rPr>
          <w:rFonts w:ascii="Arial" w:hAnsi="Arial" w:cs="Arial"/>
          <w:bCs/>
          <w:color w:val="030005"/>
        </w:rPr>
        <w:t xml:space="preserve">flight </w:t>
      </w:r>
      <w:r w:rsidR="00C779B5">
        <w:rPr>
          <w:rFonts w:ascii="Arial" w:hAnsi="Arial" w:cs="Arial"/>
          <w:bCs/>
          <w:color w:val="030005"/>
        </w:rPr>
        <w:t xml:space="preserve">and robotic </w:t>
      </w:r>
      <w:r w:rsidR="00423A9F">
        <w:rPr>
          <w:rFonts w:ascii="Arial" w:hAnsi="Arial" w:cs="Arial"/>
          <w:bCs/>
          <w:color w:val="030005"/>
        </w:rPr>
        <w:t>designs</w:t>
      </w:r>
      <w:r w:rsidR="00C779B5">
        <w:rPr>
          <w:rFonts w:ascii="Arial" w:hAnsi="Arial" w:cs="Arial"/>
          <w:bCs/>
          <w:color w:val="030005"/>
        </w:rPr>
        <w:t xml:space="preserve"> to find an innovative solution.  Here’s Patricia Glaab</w:t>
      </w:r>
      <w:r w:rsidR="00567113">
        <w:rPr>
          <w:rFonts w:ascii="Arial" w:hAnsi="Arial" w:cs="Arial"/>
          <w:bCs/>
          <w:color w:val="030005"/>
        </w:rPr>
        <w:t xml:space="preserve"> </w:t>
      </w:r>
      <w:r w:rsidR="00D6133F">
        <w:rPr>
          <w:rFonts w:ascii="Arial" w:hAnsi="Arial" w:cs="Arial"/>
          <w:bCs/>
          <w:color w:val="FF0000"/>
        </w:rPr>
        <w:t>(pronounce Gla</w:t>
      </w:r>
      <w:r w:rsidR="00567113" w:rsidRPr="00567113">
        <w:rPr>
          <w:rFonts w:ascii="Arial" w:hAnsi="Arial" w:cs="Arial"/>
          <w:bCs/>
          <w:color w:val="FF0000"/>
        </w:rPr>
        <w:t>b</w:t>
      </w:r>
      <w:r w:rsidR="00D6133F">
        <w:rPr>
          <w:rFonts w:ascii="Arial" w:hAnsi="Arial" w:cs="Arial"/>
          <w:bCs/>
          <w:color w:val="FF0000"/>
        </w:rPr>
        <w:t xml:space="preserve"> –short a</w:t>
      </w:r>
      <w:r w:rsidR="00567113" w:rsidRPr="00567113">
        <w:rPr>
          <w:rFonts w:ascii="Arial" w:hAnsi="Arial" w:cs="Arial"/>
          <w:bCs/>
          <w:color w:val="FF0000"/>
        </w:rPr>
        <w:t>)</w:t>
      </w:r>
      <w:r w:rsidR="00C779B5" w:rsidRPr="00567113">
        <w:rPr>
          <w:rFonts w:ascii="Arial" w:hAnsi="Arial" w:cs="Arial"/>
          <w:bCs/>
          <w:color w:val="FF0000"/>
        </w:rPr>
        <w:t xml:space="preserve"> </w:t>
      </w:r>
      <w:r w:rsidR="00C779B5">
        <w:rPr>
          <w:rFonts w:ascii="Arial" w:hAnsi="Arial" w:cs="Arial"/>
          <w:bCs/>
          <w:color w:val="030005"/>
        </w:rPr>
        <w:t xml:space="preserve">to explain </w:t>
      </w:r>
      <w:r w:rsidR="00C779B5" w:rsidRPr="00491D99">
        <w:rPr>
          <w:rFonts w:ascii="Arial" w:hAnsi="Arial" w:cs="Arial"/>
          <w:bCs/>
          <w:color w:val="030005"/>
        </w:rPr>
        <w:t xml:space="preserve">the Safe2Ditch </w:t>
      </w:r>
      <w:r w:rsidR="00567113" w:rsidRPr="00491D99">
        <w:rPr>
          <w:rFonts w:ascii="Arial" w:hAnsi="Arial" w:cs="Arial"/>
          <w:bCs/>
          <w:color w:val="FF0000"/>
        </w:rPr>
        <w:t xml:space="preserve">(read as Safe to Ditch) </w:t>
      </w:r>
      <w:r w:rsidR="00C779B5" w:rsidRPr="00491D99">
        <w:rPr>
          <w:rFonts w:ascii="Arial" w:hAnsi="Arial" w:cs="Arial"/>
          <w:bCs/>
          <w:color w:val="030005"/>
        </w:rPr>
        <w:t>concept.</w:t>
      </w:r>
    </w:p>
    <w:p w:rsidR="009E3029" w:rsidRDefault="009E3029" w:rsidP="009E3029">
      <w:pPr>
        <w:pStyle w:val="Standard"/>
        <w:rPr>
          <w:rFonts w:ascii="Arial" w:hAnsi="Arial" w:cs="Arial"/>
          <w:b/>
          <w:bCs/>
        </w:rPr>
      </w:pPr>
    </w:p>
    <w:p w:rsidR="00706F43" w:rsidRPr="00706F43" w:rsidRDefault="00706F43" w:rsidP="00706F43">
      <w:pPr>
        <w:pStyle w:val="Standard"/>
        <w:rPr>
          <w:rFonts w:ascii="Arial" w:hAnsi="Arial" w:cs="Arial"/>
          <w:color w:val="FF0000"/>
        </w:rPr>
      </w:pPr>
      <w:r w:rsidRPr="00706F43">
        <w:rPr>
          <w:rFonts w:ascii="Arial" w:hAnsi="Arial" w:cs="Arial"/>
          <w:color w:val="FF0000"/>
        </w:rPr>
        <w:t>Safe 2 Ditch is small inexpensive system that resides on board a small UAS. It is really a self-contained decision-making system that allows an unmanned vehicle to autonomously make emergency flight management decisions if th</w:t>
      </w:r>
      <w:r w:rsidR="00491D99">
        <w:rPr>
          <w:rFonts w:ascii="Arial" w:hAnsi="Arial" w:cs="Arial"/>
          <w:color w:val="FF0000"/>
        </w:rPr>
        <w:t xml:space="preserve">e vehicle is in distress. </w:t>
      </w:r>
    </w:p>
    <w:p w:rsidR="00C779B5" w:rsidRPr="00706F43" w:rsidRDefault="00C779B5">
      <w:pPr>
        <w:pStyle w:val="Standard"/>
        <w:rPr>
          <w:rFonts w:ascii="Arial" w:hAnsi="Arial" w:cs="Arial"/>
          <w:color w:val="FF0000"/>
        </w:rPr>
      </w:pPr>
    </w:p>
    <w:p w:rsidR="00706F43" w:rsidRDefault="00706F43" w:rsidP="00706F43">
      <w:pPr>
        <w:pStyle w:val="Standard"/>
        <w:rPr>
          <w:rFonts w:ascii="Arial" w:hAnsi="Arial" w:cs="Arial"/>
          <w:color w:val="FF0000"/>
        </w:rPr>
      </w:pPr>
      <w:r w:rsidRPr="00706F43">
        <w:rPr>
          <w:rFonts w:ascii="Arial" w:hAnsi="Arial" w:cs="Arial"/>
          <w:color w:val="FF0000"/>
        </w:rPr>
        <w:t>It knows what its options are for safe landing sites in the area and</w:t>
      </w:r>
      <w:r>
        <w:rPr>
          <w:rFonts w:ascii="Arial" w:hAnsi="Arial" w:cs="Arial"/>
          <w:color w:val="FF0000"/>
        </w:rPr>
        <w:t xml:space="preserve"> then</w:t>
      </w:r>
      <w:r w:rsidRPr="00706F43">
        <w:rPr>
          <w:rFonts w:ascii="Arial" w:hAnsi="Arial" w:cs="Arial"/>
          <w:color w:val="FF0000"/>
        </w:rPr>
        <w:t xml:space="preserve"> it can triage those lan</w:t>
      </w:r>
      <w:r w:rsidR="00491D99">
        <w:rPr>
          <w:rFonts w:ascii="Arial" w:hAnsi="Arial" w:cs="Arial"/>
          <w:color w:val="FF0000"/>
        </w:rPr>
        <w:t xml:space="preserve">ding sites to determine what is </w:t>
      </w:r>
      <w:r w:rsidRPr="00706F43">
        <w:rPr>
          <w:rFonts w:ascii="Arial" w:hAnsi="Arial" w:cs="Arial"/>
          <w:color w:val="FF0000"/>
        </w:rPr>
        <w:t xml:space="preserve">the best and safest spot. </w:t>
      </w:r>
    </w:p>
    <w:p w:rsidR="00836F1B" w:rsidRDefault="00836F1B" w:rsidP="00836F1B">
      <w:pPr>
        <w:pStyle w:val="Standard"/>
        <w:rPr>
          <w:rFonts w:ascii="Arial" w:hAnsi="Arial" w:cs="Arial"/>
          <w:color w:val="FF0000"/>
        </w:rPr>
      </w:pPr>
    </w:p>
    <w:p w:rsidR="00706F43" w:rsidRDefault="00706F43">
      <w:pPr>
        <w:pStyle w:val="Standard"/>
        <w:rPr>
          <w:rFonts w:ascii="Arial" w:hAnsi="Arial" w:cs="Arial"/>
          <w:color w:val="030005"/>
        </w:rPr>
      </w:pPr>
    </w:p>
    <w:p w:rsidR="00423A9F" w:rsidRDefault="00423A9F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With Safe2Ditch, everyday users could reap the benefits of drone technology. And as far as uses go, the sky’s the limit.</w:t>
      </w:r>
    </w:p>
    <w:p w:rsidR="00423A9F" w:rsidRDefault="00423A9F">
      <w:pPr>
        <w:pStyle w:val="Standard"/>
        <w:rPr>
          <w:rFonts w:ascii="Arial" w:hAnsi="Arial" w:cs="Arial"/>
          <w:color w:val="030005"/>
        </w:rPr>
      </w:pPr>
    </w:p>
    <w:p w:rsidR="00C779B5" w:rsidRDefault="00C779B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832" w:rsidRDefault="00F85832">
      <w:r>
        <w:separator/>
      </w:r>
    </w:p>
  </w:endnote>
  <w:endnote w:type="continuationSeparator" w:id="0">
    <w:p w:rsidR="00F85832" w:rsidRDefault="00F8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832" w:rsidRDefault="00F85832">
      <w:r>
        <w:rPr>
          <w:color w:val="000000"/>
        </w:rPr>
        <w:separator/>
      </w:r>
    </w:p>
  </w:footnote>
  <w:footnote w:type="continuationSeparator" w:id="0">
    <w:p w:rsidR="00F85832" w:rsidRDefault="00F85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3DF3"/>
    <w:rsid w:val="00091A9C"/>
    <w:rsid w:val="000F484B"/>
    <w:rsid w:val="001269C2"/>
    <w:rsid w:val="001334D5"/>
    <w:rsid w:val="00153B3D"/>
    <w:rsid w:val="002159DF"/>
    <w:rsid w:val="0023745F"/>
    <w:rsid w:val="00265E36"/>
    <w:rsid w:val="0028091D"/>
    <w:rsid w:val="002C0A2F"/>
    <w:rsid w:val="002E4471"/>
    <w:rsid w:val="00341927"/>
    <w:rsid w:val="003B4C6A"/>
    <w:rsid w:val="003C4860"/>
    <w:rsid w:val="00423A9F"/>
    <w:rsid w:val="00423F8A"/>
    <w:rsid w:val="0046268F"/>
    <w:rsid w:val="00491D99"/>
    <w:rsid w:val="004A3847"/>
    <w:rsid w:val="00511DD1"/>
    <w:rsid w:val="00567113"/>
    <w:rsid w:val="00576C2D"/>
    <w:rsid w:val="006E14E5"/>
    <w:rsid w:val="006F461E"/>
    <w:rsid w:val="00701265"/>
    <w:rsid w:val="00706F43"/>
    <w:rsid w:val="00722AFB"/>
    <w:rsid w:val="007A0017"/>
    <w:rsid w:val="007A1052"/>
    <w:rsid w:val="007C4E63"/>
    <w:rsid w:val="007F70FE"/>
    <w:rsid w:val="00807877"/>
    <w:rsid w:val="00836F1B"/>
    <w:rsid w:val="00846102"/>
    <w:rsid w:val="008604D3"/>
    <w:rsid w:val="008A7A57"/>
    <w:rsid w:val="00967D06"/>
    <w:rsid w:val="009E3029"/>
    <w:rsid w:val="00A23E05"/>
    <w:rsid w:val="00C779B5"/>
    <w:rsid w:val="00CA4EA9"/>
    <w:rsid w:val="00D40C45"/>
    <w:rsid w:val="00D6133F"/>
    <w:rsid w:val="00D74AEA"/>
    <w:rsid w:val="00DA1589"/>
    <w:rsid w:val="00DD0CF8"/>
    <w:rsid w:val="00E02103"/>
    <w:rsid w:val="00E63C26"/>
    <w:rsid w:val="00F02602"/>
    <w:rsid w:val="00F732C3"/>
    <w:rsid w:val="00F85832"/>
    <w:rsid w:val="00F87D41"/>
    <w:rsid w:val="00FA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33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33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cp:lastPrinted>2016-08-17T17:17:00Z</cp:lastPrinted>
  <dcterms:created xsi:type="dcterms:W3CDTF">2016-10-26T16:25:00Z</dcterms:created>
  <dcterms:modified xsi:type="dcterms:W3CDTF">2016-10-26T16:25:00Z</dcterms:modified>
</cp:coreProperties>
</file>